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F437BF">
        <w:rPr>
          <w:rFonts w:ascii="Times New Roman" w:hAnsi="Times New Roman" w:cs="Times New Roman"/>
          <w:b/>
          <w:sz w:val="24"/>
          <w:szCs w:val="24"/>
        </w:rPr>
        <w:t>8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7F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292279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2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292279" w:rsidRPr="00292279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292279" w:rsidRDefault="00292279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3661"/>
        <w:gridCol w:w="4631"/>
        <w:gridCol w:w="1368"/>
        <w:gridCol w:w="1048"/>
        <w:gridCol w:w="1600"/>
        <w:gridCol w:w="1632"/>
      </w:tblGrid>
      <w:tr w:rsidR="00482111" w:rsidTr="00B57D47">
        <w:trPr>
          <w:trHeight w:val="229"/>
        </w:trPr>
        <w:tc>
          <w:tcPr>
            <w:tcW w:w="875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66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Фармакологическая группа/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непатентованное название</w:t>
            </w:r>
          </w:p>
        </w:tc>
        <w:tc>
          <w:tcPr>
            <w:tcW w:w="463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Лекарственная форма, дозировка, концентрация</w:t>
            </w:r>
          </w:p>
        </w:tc>
        <w:tc>
          <w:tcPr>
            <w:tcW w:w="136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0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632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5 % 1 мл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632" w:type="dxa"/>
            <w:vAlign w:val="center"/>
          </w:tcPr>
          <w:p w:rsidR="00C31B60" w:rsidRPr="009518F3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10 980,00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10 % 20 мл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1632" w:type="dxa"/>
            <w:vAlign w:val="center"/>
          </w:tcPr>
          <w:p w:rsidR="00C31B60" w:rsidRPr="006B7F7D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4 061,00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 для внутривенного введения 5 мг/мл</w:t>
            </w:r>
            <w:r w:rsidRPr="004C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197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669,52</w:t>
            </w:r>
          </w:p>
        </w:tc>
        <w:tc>
          <w:tcPr>
            <w:tcW w:w="1632" w:type="dxa"/>
            <w:vAlign w:val="center"/>
          </w:tcPr>
          <w:p w:rsidR="00C31B60" w:rsidRPr="009518F3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200 856,00</w:t>
            </w:r>
          </w:p>
        </w:tc>
      </w:tr>
      <w:tr w:rsidR="00C31B60" w:rsidRPr="006B7F7D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аствор для наружного применения</w:t>
            </w: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70 % 50 мл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128,28</w:t>
            </w:r>
          </w:p>
        </w:tc>
        <w:tc>
          <w:tcPr>
            <w:tcW w:w="1632" w:type="dxa"/>
            <w:vAlign w:val="center"/>
          </w:tcPr>
          <w:p w:rsidR="00C31B60" w:rsidRPr="009518F3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25 656,00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 90 % 50 мл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132,24</w:t>
            </w:r>
          </w:p>
        </w:tc>
        <w:tc>
          <w:tcPr>
            <w:tcW w:w="1632" w:type="dxa"/>
            <w:vAlign w:val="center"/>
          </w:tcPr>
          <w:p w:rsidR="00C31B60" w:rsidRPr="009518F3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13 224,00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покрытая оболочкой</w:t>
            </w: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мг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32" w:type="dxa"/>
            <w:vAlign w:val="center"/>
          </w:tcPr>
          <w:p w:rsidR="00C31B60" w:rsidRPr="009518F3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446,00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4631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мг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B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псула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600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108,85</w:t>
            </w:r>
          </w:p>
        </w:tc>
        <w:tc>
          <w:tcPr>
            <w:tcW w:w="1632" w:type="dxa"/>
            <w:vAlign w:val="center"/>
          </w:tcPr>
          <w:p w:rsidR="00C31B60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326 550,00</w:t>
            </w:r>
          </w:p>
        </w:tc>
      </w:tr>
      <w:tr w:rsidR="00C31B60" w:rsidTr="00B57D47">
        <w:trPr>
          <w:trHeight w:val="374"/>
        </w:trPr>
        <w:tc>
          <w:tcPr>
            <w:tcW w:w="875" w:type="dxa"/>
            <w:vAlign w:val="center"/>
          </w:tcPr>
          <w:p w:rsidR="00C31B60" w:rsidRDefault="00C31B60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1" w:type="dxa"/>
            <w:vAlign w:val="center"/>
          </w:tcPr>
          <w:p w:rsidR="00C31B60" w:rsidRPr="000B3D50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4631" w:type="dxa"/>
            <w:vAlign w:val="center"/>
          </w:tcPr>
          <w:p w:rsidR="00C31B60" w:rsidRPr="000B3D50" w:rsidRDefault="00C31B60" w:rsidP="00CB7FD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мг</w:t>
            </w:r>
          </w:p>
        </w:tc>
        <w:tc>
          <w:tcPr>
            <w:tcW w:w="136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B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псула</w:t>
            </w:r>
          </w:p>
        </w:tc>
        <w:tc>
          <w:tcPr>
            <w:tcW w:w="1048" w:type="dxa"/>
            <w:vAlign w:val="center"/>
          </w:tcPr>
          <w:p w:rsidR="00C31B60" w:rsidRPr="006B7F7D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00" w:type="dxa"/>
            <w:vAlign w:val="center"/>
          </w:tcPr>
          <w:p w:rsidR="00C31B60" w:rsidRPr="000B3D50" w:rsidRDefault="00C31B60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154,82</w:t>
            </w:r>
          </w:p>
        </w:tc>
        <w:tc>
          <w:tcPr>
            <w:tcW w:w="1632" w:type="dxa"/>
            <w:vAlign w:val="center"/>
          </w:tcPr>
          <w:p w:rsidR="00C31B60" w:rsidRDefault="00C31B60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1 939 380,00</w:t>
            </w:r>
          </w:p>
        </w:tc>
      </w:tr>
    </w:tbl>
    <w:p w:rsidR="00D42B08" w:rsidRDefault="00D42B08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</w:t>
      </w:r>
      <w:r w:rsidRPr="005B348B">
        <w:rPr>
          <w:rFonts w:ascii="Times New Roman" w:hAnsi="Times New Roman" w:cs="Times New Roman"/>
          <w:sz w:val="24"/>
          <w:szCs w:val="24"/>
        </w:rPr>
        <w:lastRenderedPageBreak/>
        <w:t>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F437BF">
        <w:rPr>
          <w:rFonts w:ascii="Times New Roman" w:hAnsi="Times New Roman" w:cs="Times New Roman"/>
          <w:b/>
          <w:sz w:val="24"/>
          <w:szCs w:val="24"/>
        </w:rPr>
        <w:t>30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E760A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г.Алматы,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F437BF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E760A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г.Алматы,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760A" w:rsidRDefault="006E760A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292279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53" w:rsidRDefault="00076A53" w:rsidP="007C1C41">
      <w:pPr>
        <w:spacing w:after="0" w:line="240" w:lineRule="auto"/>
      </w:pPr>
      <w:r>
        <w:separator/>
      </w:r>
    </w:p>
  </w:endnote>
  <w:endnote w:type="continuationSeparator" w:id="0">
    <w:p w:rsidR="00076A53" w:rsidRDefault="00076A53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53" w:rsidRDefault="00076A53" w:rsidP="007C1C41">
      <w:pPr>
        <w:spacing w:after="0" w:line="240" w:lineRule="auto"/>
      </w:pPr>
      <w:r>
        <w:separator/>
      </w:r>
    </w:p>
  </w:footnote>
  <w:footnote w:type="continuationSeparator" w:id="0">
    <w:p w:rsidR="00076A53" w:rsidRDefault="00076A53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57F43"/>
    <w:rsid w:val="000614FF"/>
    <w:rsid w:val="00062386"/>
    <w:rsid w:val="00065A0A"/>
    <w:rsid w:val="00072FAC"/>
    <w:rsid w:val="000741AC"/>
    <w:rsid w:val="00075748"/>
    <w:rsid w:val="00075D9E"/>
    <w:rsid w:val="00076A53"/>
    <w:rsid w:val="00083309"/>
    <w:rsid w:val="00083D76"/>
    <w:rsid w:val="00085357"/>
    <w:rsid w:val="000855F2"/>
    <w:rsid w:val="000A4673"/>
    <w:rsid w:val="000A4774"/>
    <w:rsid w:val="000A540C"/>
    <w:rsid w:val="000A7349"/>
    <w:rsid w:val="000B3D50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091C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77FA"/>
    <w:rsid w:val="0020002B"/>
    <w:rsid w:val="0020765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2279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C144F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2111"/>
    <w:rsid w:val="00484E21"/>
    <w:rsid w:val="00487A3D"/>
    <w:rsid w:val="00495B25"/>
    <w:rsid w:val="004A2E18"/>
    <w:rsid w:val="004A676B"/>
    <w:rsid w:val="004B4C6C"/>
    <w:rsid w:val="004B57D7"/>
    <w:rsid w:val="004B5F3C"/>
    <w:rsid w:val="004B7422"/>
    <w:rsid w:val="004C197C"/>
    <w:rsid w:val="004C5AF4"/>
    <w:rsid w:val="004D2F8B"/>
    <w:rsid w:val="004D4783"/>
    <w:rsid w:val="004D6E0E"/>
    <w:rsid w:val="004E2433"/>
    <w:rsid w:val="004E2F1D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3A54"/>
    <w:rsid w:val="00696493"/>
    <w:rsid w:val="006A197F"/>
    <w:rsid w:val="006A1EF5"/>
    <w:rsid w:val="006A3998"/>
    <w:rsid w:val="006A684C"/>
    <w:rsid w:val="006B3F2E"/>
    <w:rsid w:val="006B6D7E"/>
    <w:rsid w:val="006B7F7D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1DE1"/>
    <w:rsid w:val="006E7004"/>
    <w:rsid w:val="006E760A"/>
    <w:rsid w:val="006E7818"/>
    <w:rsid w:val="00701C40"/>
    <w:rsid w:val="00714D9A"/>
    <w:rsid w:val="00717C2C"/>
    <w:rsid w:val="00717ECA"/>
    <w:rsid w:val="007222E8"/>
    <w:rsid w:val="00725098"/>
    <w:rsid w:val="00726074"/>
    <w:rsid w:val="007265CE"/>
    <w:rsid w:val="0073252A"/>
    <w:rsid w:val="007345FA"/>
    <w:rsid w:val="00734AEF"/>
    <w:rsid w:val="00734F00"/>
    <w:rsid w:val="0075042A"/>
    <w:rsid w:val="00760483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E87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350BB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1940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42535"/>
    <w:rsid w:val="00A53A6C"/>
    <w:rsid w:val="00A618D1"/>
    <w:rsid w:val="00A63C4A"/>
    <w:rsid w:val="00A66802"/>
    <w:rsid w:val="00A70A9E"/>
    <w:rsid w:val="00A73E87"/>
    <w:rsid w:val="00A77A98"/>
    <w:rsid w:val="00A8171F"/>
    <w:rsid w:val="00A849B4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320A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3512C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1B60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278C7"/>
    <w:rsid w:val="00D31E24"/>
    <w:rsid w:val="00D328CA"/>
    <w:rsid w:val="00D357D6"/>
    <w:rsid w:val="00D35B54"/>
    <w:rsid w:val="00D414BC"/>
    <w:rsid w:val="00D41BA2"/>
    <w:rsid w:val="00D42B08"/>
    <w:rsid w:val="00D46651"/>
    <w:rsid w:val="00D50493"/>
    <w:rsid w:val="00D5177D"/>
    <w:rsid w:val="00D52029"/>
    <w:rsid w:val="00D52717"/>
    <w:rsid w:val="00D53B65"/>
    <w:rsid w:val="00D57218"/>
    <w:rsid w:val="00D6051B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C746B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37BF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5008-F51B-4919-89E8-F633EAF6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sgz1</dc:creator>
  <cp:lastModifiedBy>sgz1</cp:lastModifiedBy>
  <cp:revision>3</cp:revision>
  <cp:lastPrinted>2023-02-21T10:19:00Z</cp:lastPrinted>
  <dcterms:created xsi:type="dcterms:W3CDTF">2023-03-20T03:53:00Z</dcterms:created>
  <dcterms:modified xsi:type="dcterms:W3CDTF">2023-03-20T03:53:00Z</dcterms:modified>
</cp:coreProperties>
</file>